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4CBE" w:rsidRDefault="005E4CBE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41910</wp:posOffset>
                </wp:positionV>
                <wp:extent cx="2857500" cy="914400"/>
                <wp:effectExtent l="0" t="0" r="0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0" cy="914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E4CBE" w:rsidRPr="005E4CBE" w:rsidRDefault="005E4CBE" w:rsidP="005E4CBE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5E4CB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</w:rPr>
                              <w:t>УТВЕРЖДЕН</w:t>
                            </w:r>
                          </w:p>
                          <w:p w:rsidR="005E4CBE" w:rsidRPr="005E4CBE" w:rsidRDefault="005E4CBE" w:rsidP="005E4CBE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</w:rPr>
                              <w:t>решением методической комиссии ИДПО, протокол № 2 от 26.04.2019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Прямоугольник 1" o:spid="_x0000_s1026" style="position:absolute;left:0;text-align:left;margin-left:173.8pt;margin-top:3.3pt;width:225pt;height:1in;z-index:25165926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" fillcolor="white [3212]" stroked="f" strokeweight="1pt">
                <v:textbox>
                  <w:txbxContent>
                    <w:p w:rsidR="005E4CBE" w:rsidRPr="005E4CBE" w:rsidRDefault="005E4CBE" w:rsidP="005E4CBE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</w:rPr>
                      </w:pPr>
                      <w:r w:rsidRPr="005E4CB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</w:rPr>
                        <w:t>УТВЕРЖДЕН</w:t>
                      </w:r>
                    </w:p>
                    <w:p w:rsidR="005E4CBE" w:rsidRPr="005E4CBE" w:rsidRDefault="005E4CBE" w:rsidP="005E4CBE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</w:rPr>
                        <w:t>р</w:t>
                      </w:r>
                      <w:bookmarkStart w:id="1" w:name="_GoBack"/>
                      <w:bookmarkEnd w:id="1"/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</w:rPr>
                        <w:t>ешением методической комиссии ИДПО, протокол № 2 от 26.04.2019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5E4CBE" w:rsidRDefault="005E4CBE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4CBE" w:rsidRDefault="005E4CBE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4CBE" w:rsidRDefault="005E4CBE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4CBE" w:rsidRDefault="005E4CBE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F13AC" w:rsidRPr="00C04CF5" w:rsidRDefault="005538C4" w:rsidP="00C04C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4CF5">
        <w:rPr>
          <w:rFonts w:ascii="Times New Roman" w:hAnsi="Times New Roman" w:cs="Times New Roman"/>
          <w:b/>
          <w:sz w:val="28"/>
          <w:szCs w:val="28"/>
        </w:rPr>
        <w:t xml:space="preserve">Алгоритм записи </w:t>
      </w:r>
      <w:r w:rsidR="00FE6A90" w:rsidRPr="00C04CF5">
        <w:rPr>
          <w:rFonts w:ascii="Times New Roman" w:hAnsi="Times New Roman" w:cs="Times New Roman"/>
          <w:b/>
          <w:sz w:val="28"/>
          <w:szCs w:val="28"/>
        </w:rPr>
        <w:t xml:space="preserve">и оформления документов </w:t>
      </w:r>
      <w:r w:rsidRPr="00C04CF5">
        <w:rPr>
          <w:rFonts w:ascii="Times New Roman" w:hAnsi="Times New Roman" w:cs="Times New Roman"/>
          <w:b/>
          <w:sz w:val="28"/>
          <w:szCs w:val="28"/>
        </w:rPr>
        <w:t>на циклы с ДОТ 100%</w:t>
      </w:r>
    </w:p>
    <w:p w:rsidR="005538C4" w:rsidRPr="005538C4" w:rsidRDefault="005538C4" w:rsidP="005538C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38C4" w:rsidRDefault="00D42C2F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5538C4">
        <w:rPr>
          <w:rFonts w:ascii="Times New Roman" w:hAnsi="Times New Roman" w:cs="Times New Roman"/>
          <w:sz w:val="28"/>
          <w:szCs w:val="28"/>
        </w:rPr>
        <w:t xml:space="preserve">лушатель подает заявку в Системе электронной записи на </w:t>
      </w:r>
      <w:r w:rsidR="000C4FA5">
        <w:rPr>
          <w:rFonts w:ascii="Times New Roman" w:hAnsi="Times New Roman" w:cs="Times New Roman"/>
          <w:sz w:val="28"/>
          <w:szCs w:val="28"/>
        </w:rPr>
        <w:t>сайте</w:t>
      </w:r>
      <w:r w:rsidR="005538C4">
        <w:rPr>
          <w:rFonts w:ascii="Times New Roman" w:hAnsi="Times New Roman" w:cs="Times New Roman"/>
          <w:sz w:val="28"/>
          <w:szCs w:val="28"/>
        </w:rPr>
        <w:t xml:space="preserve"> АГМУ</w:t>
      </w:r>
      <w:r w:rsidRPr="00D42C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для обучении </w:t>
      </w:r>
      <w:r w:rsidR="000C4FA5">
        <w:rPr>
          <w:rFonts w:ascii="Times New Roman" w:hAnsi="Times New Roman" w:cs="Times New Roman"/>
          <w:sz w:val="28"/>
          <w:szCs w:val="28"/>
        </w:rPr>
        <w:t>по дистанционным программам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C4FA5">
        <w:rPr>
          <w:rFonts w:ascii="Times New Roman" w:hAnsi="Times New Roman" w:cs="Times New Roman"/>
          <w:sz w:val="28"/>
          <w:szCs w:val="28"/>
        </w:rPr>
        <w:t xml:space="preserve">(далее – </w:t>
      </w:r>
      <w:r>
        <w:rPr>
          <w:rFonts w:ascii="Times New Roman" w:hAnsi="Times New Roman" w:cs="Times New Roman"/>
          <w:sz w:val="28"/>
          <w:szCs w:val="28"/>
        </w:rPr>
        <w:t>ДОТ 100%</w:t>
      </w:r>
      <w:r w:rsidR="000C4FA5">
        <w:rPr>
          <w:rFonts w:ascii="Times New Roman" w:hAnsi="Times New Roman" w:cs="Times New Roman"/>
          <w:sz w:val="28"/>
          <w:szCs w:val="28"/>
        </w:rPr>
        <w:t>)</w:t>
      </w:r>
      <w:r w:rsidR="005538C4">
        <w:rPr>
          <w:rFonts w:ascii="Times New Roman" w:hAnsi="Times New Roman" w:cs="Times New Roman"/>
          <w:sz w:val="28"/>
          <w:szCs w:val="28"/>
        </w:rPr>
        <w:t>.</w:t>
      </w:r>
      <w:r w:rsidR="00EF720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720E" w:rsidRDefault="00EF720E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Договорная документация (договор, акт, счет) формируется после записи слушателя на цикл им самим или представителем юридического лица. Формирование договорной документации осуществляется без одобрения менеджером кафедры.</w:t>
      </w:r>
    </w:p>
    <w:p w:rsidR="00D42C2F" w:rsidRDefault="00D42C2F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Слушатель при заполнении полей личного кабинета в разделе «Иные документы» прикрепляет сканированную копию квитанции об оплате или платежного поручения.</w:t>
      </w:r>
    </w:p>
    <w:p w:rsidR="00D42C2F" w:rsidRDefault="000C4FA5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Менеджер кафедры (а по циклам НМО – менеджер института) осуществляет одобрение слушателя при наличии сканированных копий документов, включая документы, подтверждающие оплату обучения (квитанция об оплате или платежное поручение). </w:t>
      </w:r>
      <w:r w:rsidR="001145A2">
        <w:rPr>
          <w:rFonts w:ascii="Times New Roman" w:hAnsi="Times New Roman" w:cs="Times New Roman"/>
          <w:sz w:val="28"/>
          <w:szCs w:val="28"/>
        </w:rPr>
        <w:t xml:space="preserve">Слушатель получает логин для доступа к системе дистанционного обучения </w:t>
      </w:r>
      <w:r w:rsidR="001145A2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1145A2" w:rsidRPr="001145A2">
        <w:rPr>
          <w:rFonts w:ascii="Times New Roman" w:hAnsi="Times New Roman" w:cs="Times New Roman"/>
          <w:sz w:val="28"/>
          <w:szCs w:val="28"/>
        </w:rPr>
        <w:t xml:space="preserve"> </w:t>
      </w:r>
      <w:r w:rsidR="001145A2">
        <w:rPr>
          <w:rFonts w:ascii="Times New Roman" w:hAnsi="Times New Roman" w:cs="Times New Roman"/>
          <w:sz w:val="28"/>
          <w:szCs w:val="28"/>
        </w:rPr>
        <w:t>после одобрения</w:t>
      </w:r>
      <w:r>
        <w:rPr>
          <w:rFonts w:ascii="Times New Roman" w:hAnsi="Times New Roman" w:cs="Times New Roman"/>
          <w:sz w:val="28"/>
          <w:szCs w:val="28"/>
        </w:rPr>
        <w:t xml:space="preserve"> менеджером кафедры (менеджером института)</w:t>
      </w:r>
      <w:r w:rsidR="001145A2">
        <w:rPr>
          <w:rFonts w:ascii="Times New Roman" w:hAnsi="Times New Roman" w:cs="Times New Roman"/>
          <w:sz w:val="28"/>
          <w:szCs w:val="28"/>
        </w:rPr>
        <w:t>.</w:t>
      </w:r>
    </w:p>
    <w:p w:rsidR="00FE6A90" w:rsidRDefault="00FE6A90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Слушатель предоставляет на кафедру </w:t>
      </w:r>
      <w:r w:rsidR="000C4FA5">
        <w:rPr>
          <w:rFonts w:ascii="Times New Roman" w:hAnsi="Times New Roman" w:cs="Times New Roman"/>
          <w:sz w:val="28"/>
          <w:szCs w:val="28"/>
        </w:rPr>
        <w:t xml:space="preserve">(лично, почтовым переводом) </w:t>
      </w:r>
      <w:r>
        <w:rPr>
          <w:rFonts w:ascii="Times New Roman" w:hAnsi="Times New Roman" w:cs="Times New Roman"/>
          <w:sz w:val="28"/>
          <w:szCs w:val="28"/>
        </w:rPr>
        <w:t>оформленные в соответствии с требованиями (подписанные слушателем и заказчиком) документы на бумажном носителе:</w:t>
      </w:r>
      <w:r w:rsidR="00C04CF5">
        <w:rPr>
          <w:rFonts w:ascii="Times New Roman" w:hAnsi="Times New Roman" w:cs="Times New Roman"/>
          <w:sz w:val="28"/>
          <w:szCs w:val="28"/>
        </w:rPr>
        <w:t xml:space="preserve"> заявление, заявка с Портала НМО (для циклов НМО), личная карточка, договор (2 экземпляра), акт (2 экземпляра), </w:t>
      </w:r>
      <w:r w:rsidR="000C4FA5">
        <w:rPr>
          <w:rFonts w:ascii="Times New Roman" w:hAnsi="Times New Roman" w:cs="Times New Roman"/>
          <w:sz w:val="28"/>
          <w:szCs w:val="28"/>
        </w:rPr>
        <w:t xml:space="preserve">копия </w:t>
      </w:r>
      <w:r w:rsidR="00C04CF5">
        <w:rPr>
          <w:rFonts w:ascii="Times New Roman" w:hAnsi="Times New Roman" w:cs="Times New Roman"/>
          <w:sz w:val="28"/>
          <w:szCs w:val="28"/>
        </w:rPr>
        <w:t>квитанци</w:t>
      </w:r>
      <w:r w:rsidR="000C4FA5">
        <w:rPr>
          <w:rFonts w:ascii="Times New Roman" w:hAnsi="Times New Roman" w:cs="Times New Roman"/>
          <w:sz w:val="28"/>
          <w:szCs w:val="28"/>
        </w:rPr>
        <w:t>и</w:t>
      </w:r>
      <w:r w:rsidR="00C04CF5">
        <w:rPr>
          <w:rFonts w:ascii="Times New Roman" w:hAnsi="Times New Roman" w:cs="Times New Roman"/>
          <w:sz w:val="28"/>
          <w:szCs w:val="28"/>
        </w:rPr>
        <w:t xml:space="preserve"> об оплате или платежно</w:t>
      </w:r>
      <w:r w:rsidR="000C4FA5">
        <w:rPr>
          <w:rFonts w:ascii="Times New Roman" w:hAnsi="Times New Roman" w:cs="Times New Roman"/>
          <w:sz w:val="28"/>
          <w:szCs w:val="28"/>
        </w:rPr>
        <w:t>го поручения</w:t>
      </w:r>
      <w:r w:rsidR="00C04CF5">
        <w:rPr>
          <w:rFonts w:ascii="Times New Roman" w:hAnsi="Times New Roman" w:cs="Times New Roman"/>
          <w:sz w:val="28"/>
          <w:szCs w:val="28"/>
        </w:rPr>
        <w:t>.</w:t>
      </w:r>
    </w:p>
    <w:p w:rsidR="00C04CF5" w:rsidRPr="005538C4" w:rsidRDefault="00C04CF5" w:rsidP="00C04CF5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успешном обучении и наличии письменного заявления от слушателя отдел сертификации обучающихся высылает</w:t>
      </w:r>
      <w:r w:rsidR="001A4A06">
        <w:rPr>
          <w:rFonts w:ascii="Times New Roman" w:hAnsi="Times New Roman" w:cs="Times New Roman"/>
          <w:sz w:val="28"/>
          <w:szCs w:val="28"/>
        </w:rPr>
        <w:t xml:space="preserve"> (почтовым отправлением и иным способом доставки</w:t>
      </w:r>
      <w:bookmarkStart w:id="0" w:name="_GoBack"/>
      <w:bookmarkEnd w:id="0"/>
      <w:r w:rsidR="001A4A06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предусмотренные договором документы об обучении.</w:t>
      </w:r>
    </w:p>
    <w:sectPr w:rsidR="00C04CF5" w:rsidRPr="005538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C87FCD"/>
    <w:multiLevelType w:val="hybridMultilevel"/>
    <w:tmpl w:val="4E4661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1FA"/>
    <w:rsid w:val="000C4FA5"/>
    <w:rsid w:val="001145A2"/>
    <w:rsid w:val="001A4A06"/>
    <w:rsid w:val="005538C4"/>
    <w:rsid w:val="005E4CBE"/>
    <w:rsid w:val="008F13AC"/>
    <w:rsid w:val="00C04CF5"/>
    <w:rsid w:val="00D42C2F"/>
    <w:rsid w:val="00E76EAD"/>
    <w:rsid w:val="00EF720E"/>
    <w:rsid w:val="00F951FA"/>
    <w:rsid w:val="00FE6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75EFC9-270E-4EFD-92D4-FA56AD03C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38C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76E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76E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Леонидовна Акишина</dc:creator>
  <cp:keywords/>
  <dc:description/>
  <cp:lastModifiedBy>Елена Михайловна Терентьева</cp:lastModifiedBy>
  <cp:revision>5</cp:revision>
  <cp:lastPrinted>2019-04-26T05:03:00Z</cp:lastPrinted>
  <dcterms:created xsi:type="dcterms:W3CDTF">2019-04-25T07:00:00Z</dcterms:created>
  <dcterms:modified xsi:type="dcterms:W3CDTF">2019-11-19T05:39:00Z</dcterms:modified>
</cp:coreProperties>
</file>