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4606" w:rsidRPr="00D4095C" w:rsidRDefault="00A94606" w:rsidP="00A9460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D4095C">
        <w:rPr>
          <w:rFonts w:ascii="Times New Roman" w:hAnsi="Times New Roman" w:cs="Times New Roman"/>
          <w:sz w:val="28"/>
          <w:szCs w:val="28"/>
        </w:rPr>
        <w:t>Утвержден приказом АГМУ</w:t>
      </w:r>
    </w:p>
    <w:p w:rsidR="00A94606" w:rsidRPr="00D4095C" w:rsidRDefault="00A94606" w:rsidP="00A94606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D4095C">
        <w:rPr>
          <w:rFonts w:ascii="Times New Roman" w:hAnsi="Times New Roman" w:cs="Times New Roman"/>
          <w:sz w:val="28"/>
          <w:szCs w:val="28"/>
        </w:rPr>
        <w:t>№889-пк от 14.11.2019</w:t>
      </w:r>
    </w:p>
    <w:p w:rsidR="00A94606" w:rsidRPr="002938CD" w:rsidRDefault="00A94606" w:rsidP="00A9460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38CD">
        <w:rPr>
          <w:rFonts w:ascii="Times New Roman" w:hAnsi="Times New Roman" w:cs="Times New Roman"/>
          <w:b/>
          <w:sz w:val="28"/>
          <w:szCs w:val="28"/>
        </w:rPr>
        <w:t xml:space="preserve">Алгоритм актуализации списка литературы по </w:t>
      </w:r>
      <w:r>
        <w:rPr>
          <w:rFonts w:ascii="Times New Roman" w:hAnsi="Times New Roman" w:cs="Times New Roman"/>
          <w:b/>
          <w:sz w:val="28"/>
          <w:szCs w:val="28"/>
        </w:rPr>
        <w:t>дополнительным профессиональным программам</w:t>
      </w:r>
    </w:p>
    <w:p w:rsidR="00A94606" w:rsidRDefault="00A94606" w:rsidP="00A94606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Актуализация списка литературы по </w:t>
      </w:r>
      <w:r w:rsidRPr="00E63113">
        <w:rPr>
          <w:rFonts w:ascii="Times New Roman" w:hAnsi="Times New Roman" w:cs="Times New Roman"/>
          <w:sz w:val="28"/>
          <w:szCs w:val="28"/>
        </w:rPr>
        <w:t>дополнительным профессиональным программам</w:t>
      </w:r>
      <w:r>
        <w:rPr>
          <w:rFonts w:ascii="Times New Roman" w:hAnsi="Times New Roman" w:cs="Times New Roman"/>
          <w:sz w:val="28"/>
          <w:szCs w:val="28"/>
        </w:rPr>
        <w:t xml:space="preserve"> (далее – ДПП) осуществляется ежегодно. По каждой ДПП по мере необходимости, но </w:t>
      </w:r>
      <w:r w:rsidRPr="004F7124">
        <w:rPr>
          <w:rFonts w:ascii="Times New Roman" w:hAnsi="Times New Roman" w:cs="Times New Roman"/>
          <w:sz w:val="28"/>
          <w:szCs w:val="28"/>
        </w:rPr>
        <w:t>не реже одного раза в 2 года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Директор института дополнительного профессионального образования (далее – ИДПО) назначает одного из работников ответственным за организацию актуализации списка литературы по </w:t>
      </w:r>
      <w:r w:rsidRPr="00E63113">
        <w:rPr>
          <w:rFonts w:ascii="Times New Roman" w:hAnsi="Times New Roman" w:cs="Times New Roman"/>
          <w:sz w:val="28"/>
          <w:szCs w:val="28"/>
        </w:rPr>
        <w:t>дополнительным профессиональным программам</w:t>
      </w:r>
      <w:r>
        <w:rPr>
          <w:rFonts w:ascii="Times New Roman" w:hAnsi="Times New Roman" w:cs="Times New Roman"/>
          <w:sz w:val="28"/>
          <w:szCs w:val="28"/>
        </w:rPr>
        <w:t xml:space="preserve"> (далее – куратор ИДПО). Куратор ИДПО составляет реестр программ, планируемый для актуализации в следующем учебном году (далее – реестр). </w:t>
      </w: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9230D">
        <w:rPr>
          <w:rFonts w:ascii="Times New Roman" w:hAnsi="Times New Roman" w:cs="Times New Roman"/>
          <w:sz w:val="28"/>
          <w:szCs w:val="28"/>
        </w:rPr>
        <w:t xml:space="preserve">Подписанный директором ИДПО реестр </w:t>
      </w:r>
      <w:r>
        <w:rPr>
          <w:rFonts w:ascii="Times New Roman" w:hAnsi="Times New Roman" w:cs="Times New Roman"/>
          <w:sz w:val="28"/>
          <w:szCs w:val="28"/>
        </w:rPr>
        <w:t xml:space="preserve">посредством электронной почты </w:t>
      </w:r>
      <w:r w:rsidRPr="0019230D">
        <w:rPr>
          <w:rFonts w:ascii="Times New Roman" w:hAnsi="Times New Roman" w:cs="Times New Roman"/>
          <w:sz w:val="28"/>
          <w:szCs w:val="28"/>
        </w:rPr>
        <w:t xml:space="preserve">предается не позднее 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19230D">
        <w:rPr>
          <w:rFonts w:ascii="Times New Roman" w:hAnsi="Times New Roman" w:cs="Times New Roman"/>
          <w:sz w:val="28"/>
          <w:szCs w:val="28"/>
        </w:rPr>
        <w:t xml:space="preserve">1 </w:t>
      </w:r>
      <w:r>
        <w:rPr>
          <w:rFonts w:ascii="Times New Roman" w:hAnsi="Times New Roman" w:cs="Times New Roman"/>
          <w:sz w:val="28"/>
          <w:szCs w:val="28"/>
        </w:rPr>
        <w:t>ноя</w:t>
      </w:r>
      <w:r w:rsidRPr="0019230D">
        <w:rPr>
          <w:rFonts w:ascii="Times New Roman" w:hAnsi="Times New Roman" w:cs="Times New Roman"/>
          <w:sz w:val="28"/>
          <w:szCs w:val="28"/>
        </w:rPr>
        <w:t>бря текущего года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A94606" w:rsidRDefault="00A94606" w:rsidP="00A9460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Pr="0019230D">
        <w:rPr>
          <w:rFonts w:ascii="Times New Roman" w:hAnsi="Times New Roman" w:cs="Times New Roman"/>
          <w:sz w:val="28"/>
          <w:szCs w:val="28"/>
        </w:rPr>
        <w:t xml:space="preserve"> в библиотеку АГМУ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94606" w:rsidRPr="0019230D" w:rsidRDefault="00A94606" w:rsidP="00A94606">
      <w:pPr>
        <w:pStyle w:val="a3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на кафедры АГМУ.</w:t>
      </w:r>
    </w:p>
    <w:p w:rsidR="00A94606" w:rsidRPr="00051A1E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Заведующий</w:t>
      </w:r>
      <w:r w:rsidRPr="00051A1E">
        <w:rPr>
          <w:rFonts w:ascii="Times New Roman" w:hAnsi="Times New Roman" w:cs="Times New Roman"/>
          <w:sz w:val="28"/>
          <w:szCs w:val="28"/>
        </w:rPr>
        <w:t xml:space="preserve"> библиотек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051A1E">
        <w:rPr>
          <w:rFonts w:ascii="Times New Roman" w:hAnsi="Times New Roman" w:cs="Times New Roman"/>
          <w:sz w:val="28"/>
          <w:szCs w:val="28"/>
        </w:rPr>
        <w:t xml:space="preserve"> организует работу по актуализации списка литературы по ДПП в период с 05 ноября по 29 декабря текущего года. </w:t>
      </w:r>
      <w:r>
        <w:rPr>
          <w:rFonts w:ascii="Times New Roman" w:hAnsi="Times New Roman" w:cs="Times New Roman"/>
          <w:sz w:val="28"/>
          <w:szCs w:val="28"/>
        </w:rPr>
        <w:t xml:space="preserve">Заведующий </w:t>
      </w:r>
      <w:r w:rsidRPr="00051A1E">
        <w:rPr>
          <w:rFonts w:ascii="Times New Roman" w:hAnsi="Times New Roman" w:cs="Times New Roman"/>
          <w:sz w:val="28"/>
          <w:szCs w:val="28"/>
        </w:rPr>
        <w:t>библиотек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051A1E">
        <w:rPr>
          <w:rFonts w:ascii="Times New Roman" w:hAnsi="Times New Roman" w:cs="Times New Roman"/>
          <w:sz w:val="28"/>
          <w:szCs w:val="28"/>
        </w:rPr>
        <w:t xml:space="preserve"> осуществляет закрепление </w:t>
      </w:r>
      <w:r>
        <w:rPr>
          <w:rFonts w:ascii="Times New Roman" w:hAnsi="Times New Roman" w:cs="Times New Roman"/>
          <w:sz w:val="28"/>
          <w:szCs w:val="28"/>
        </w:rPr>
        <w:t xml:space="preserve">специалиста </w:t>
      </w:r>
      <w:r w:rsidRPr="00051A1E">
        <w:rPr>
          <w:rFonts w:ascii="Times New Roman" w:hAnsi="Times New Roman" w:cs="Times New Roman"/>
          <w:sz w:val="28"/>
          <w:szCs w:val="28"/>
        </w:rPr>
        <w:t>библиотеки</w:t>
      </w:r>
      <w:r>
        <w:rPr>
          <w:rFonts w:ascii="Times New Roman" w:hAnsi="Times New Roman" w:cs="Times New Roman"/>
          <w:sz w:val="28"/>
          <w:szCs w:val="28"/>
        </w:rPr>
        <w:t xml:space="preserve"> за кафедрой</w:t>
      </w:r>
      <w:r w:rsidRPr="00051A1E">
        <w:rPr>
          <w:rFonts w:ascii="Times New Roman" w:hAnsi="Times New Roman" w:cs="Times New Roman"/>
          <w:sz w:val="28"/>
          <w:szCs w:val="28"/>
        </w:rPr>
        <w:t>, составляет график актуализации ДПП по каждой кафедре и посредством сервиса «Производственная переписка АГМУ» информирует об этом кафедры не позднее 05 ноября текущего учебного года. По дополнительным реестрам, формируемым по вновь разработанным программам актуализация списка литературы осуществляется дополнительно в период с марта по апрель.</w:t>
      </w: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Ответственный за ДПО на кафедре в соответствии с графиком (п. 4 настоящего документа) организует составление разработчиками программ списков литературы, имеющейся в библиотеке АГМУ.</w:t>
      </w:r>
    </w:p>
    <w:p w:rsidR="00A94606" w:rsidRPr="00FA07A2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sz w:val="28"/>
          <w:szCs w:val="28"/>
        </w:rPr>
        <w:t xml:space="preserve">Список литературы с титульным листом программы, отправляется ответственным за ДПО на кафедре посредством электронной почты специалисту библиотеки в формате </w:t>
      </w:r>
      <w:r w:rsidRPr="00FA07A2">
        <w:rPr>
          <w:rFonts w:ascii="Times New Roman" w:hAnsi="Times New Roman" w:cs="Times New Roman"/>
          <w:sz w:val="28"/>
          <w:szCs w:val="28"/>
          <w:lang w:val="en-US"/>
        </w:rPr>
        <w:t>Microsoft</w:t>
      </w:r>
      <w:r w:rsidRPr="00FA07A2">
        <w:rPr>
          <w:rFonts w:ascii="Times New Roman" w:hAnsi="Times New Roman" w:cs="Times New Roman"/>
          <w:sz w:val="28"/>
          <w:szCs w:val="28"/>
        </w:rPr>
        <w:t xml:space="preserve"> </w:t>
      </w:r>
      <w:r w:rsidRPr="00FA07A2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FA07A2">
        <w:rPr>
          <w:rFonts w:ascii="Times New Roman" w:hAnsi="Times New Roman" w:cs="Times New Roman"/>
          <w:sz w:val="28"/>
          <w:szCs w:val="28"/>
        </w:rPr>
        <w:t>.</w:t>
      </w:r>
    </w:p>
    <w:p w:rsidR="00A94606" w:rsidRPr="00FA07A2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sz w:val="28"/>
          <w:szCs w:val="28"/>
        </w:rPr>
        <w:t xml:space="preserve"> Специалист библиотеки проверяет составленный разработчиком программы список литературы. После проверки, специалист библиотеки отправляет список литературы разработчику для ознакомления с возможными дополнениями или изменениями. Подписание разработчиком программы данного списка литературы означает согласие к принятию данного списка литературы.  Разработчик программы обязан после ознакомления отправить подписанную, согласованную программу специалисту библиотеки посредством электронной почты в формате </w:t>
      </w:r>
      <w:r w:rsidRPr="00FA07A2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FA07A2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A94606" w:rsidRPr="00FA07A2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sz w:val="28"/>
          <w:szCs w:val="28"/>
        </w:rPr>
        <w:t>Подписанный специалистом библиотеки список литературы считается актуализированным.</w:t>
      </w:r>
    </w:p>
    <w:p w:rsidR="00A94606" w:rsidRPr="00FA07A2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sz w:val="28"/>
          <w:szCs w:val="28"/>
        </w:rPr>
        <w:lastRenderedPageBreak/>
        <w:t>Заведующий библиотекой организует передачу подписанных специалистами библиотеки списков литературы в печатном варианте куратору ИДПО.</w:t>
      </w: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Куратор ИДПО информирует посредством электронной почты ответственных за ДПО на кафедрах о поступивших из библиотеки АГМУ актуализированных списков литературы и осуществляет контроль за их размещением в дополнительных профессиональных программах, хранящихся в ИДПО.</w:t>
      </w:r>
    </w:p>
    <w:p w:rsidR="00A94606" w:rsidRPr="00000EC7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00EC7">
        <w:rPr>
          <w:rFonts w:ascii="Times New Roman" w:hAnsi="Times New Roman" w:cs="Times New Roman"/>
          <w:sz w:val="28"/>
          <w:szCs w:val="28"/>
        </w:rPr>
        <w:t xml:space="preserve">Ответственный за ДПО на кафедре обязан собственноручно разместить актуализированный список литературы по каждой программе во всех экземплярах (хранящихся в ИДПО и на кафедре). Ответственный за ДПО на кафедре ставит на актуализированном списке литературы </w:t>
      </w:r>
      <w:proofErr w:type="spellStart"/>
      <w:r w:rsidRPr="00000EC7">
        <w:rPr>
          <w:rFonts w:ascii="Times New Roman" w:hAnsi="Times New Roman" w:cs="Times New Roman"/>
          <w:sz w:val="28"/>
          <w:szCs w:val="28"/>
        </w:rPr>
        <w:t>заверительную</w:t>
      </w:r>
      <w:proofErr w:type="spellEnd"/>
      <w:r w:rsidRPr="00000EC7">
        <w:rPr>
          <w:rFonts w:ascii="Times New Roman" w:hAnsi="Times New Roman" w:cs="Times New Roman"/>
          <w:sz w:val="28"/>
          <w:szCs w:val="28"/>
        </w:rPr>
        <w:t xml:space="preserve"> надпись «Подпись разработчика программы заверяю», свою подпись и расшифровку подписи. После этого он размещает актуализированный список литературы в ДПП и вносит в Журнал дополнений и изменений ДПП соответствующую запись. </w:t>
      </w:r>
    </w:p>
    <w:p w:rsidR="00A94606" w:rsidRDefault="00A94606" w:rsidP="00A94606">
      <w:pPr>
        <w:pStyle w:val="a3"/>
        <w:numPr>
          <w:ilvl w:val="0"/>
          <w:numId w:val="1"/>
        </w:numPr>
        <w:spacing w:after="0" w:line="24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Заведующий библиотекой не позднее 15 января следующего учебного года на основе полученного реестра (п.2 настоящего документа) предоставляет директору ИДПО реестр ДПП, по которым списки литературы не были актуализированы. </w:t>
      </w: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94606" w:rsidRDefault="00A94606" w:rsidP="00A94606">
      <w:pPr>
        <w:pStyle w:val="a3"/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Актуализация списка литературы по ДПП</w:t>
      </w:r>
    </w:p>
    <w:p w:rsidR="00A94606" w:rsidRDefault="00A94606" w:rsidP="00A94606">
      <w:pPr>
        <w:pStyle w:val="a3"/>
        <w:spacing w:after="0" w:line="240" w:lineRule="auto"/>
        <w:ind w:left="709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Формирование реестра ДПП, требующих актуализации в следующем учебном году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2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noProof/>
                <w:sz w:val="28"/>
                <w:szCs w:val="28"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2654B6B8" wp14:editId="1AF28417">
                      <wp:simplePos x="0" y="0"/>
                      <wp:positionH relativeFrom="page">
                        <wp:posOffset>2263775</wp:posOffset>
                      </wp:positionH>
                      <wp:positionV relativeFrom="paragraph">
                        <wp:posOffset>156845</wp:posOffset>
                      </wp:positionV>
                      <wp:extent cx="151130" cy="200025"/>
                      <wp:effectExtent l="19050" t="0" r="20320" b="47625"/>
                      <wp:wrapNone/>
                      <wp:docPr id="2" name="Стрелка вниз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51130" cy="200025"/>
                              </a:xfrm>
                              <a:prstGeom prst="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A0756A7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Стрелка вниз 2" o:spid="_x0000_s1026" type="#_x0000_t67" style="position:absolute;margin-left:178.25pt;margin-top:12.35pt;width:11.9pt;height:15.7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" adj="13440" fillcolor="#5b9bd5 [3204]" strokecolor="#1f4d78 [1604]" strokeweight="1pt">
                      <w10:wrap anchorx="page"/>
                    </v:shape>
                  </w:pict>
                </mc:Fallback>
              </mc:AlternateContent>
            </w: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Директор ИДПО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Передача реестра ДПП в библиотеку АГМУ до 01.11 текущего года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3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Директор ИДПО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4C238A0" wp14:editId="0A033CE7">
                <wp:simplePos x="0" y="0"/>
                <wp:positionH relativeFrom="page">
                  <wp:posOffset>3789680</wp:posOffset>
                </wp:positionH>
                <wp:positionV relativeFrom="paragraph">
                  <wp:posOffset>8890</wp:posOffset>
                </wp:positionV>
                <wp:extent cx="151130" cy="200025"/>
                <wp:effectExtent l="19050" t="0" r="20320" b="47625"/>
                <wp:wrapNone/>
                <wp:docPr id="3" name="Стре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8FA1BA" id="Стрелка вниз 3" o:spid="_x0000_s1026" type="#_x0000_t67" style="position:absolute;margin-left:298.4pt;margin-top:.7pt;width:11.9pt;height:15.75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Составление графика актуализации списка литературы по ДПП по каждой кафедре. Закрепление кафедр за специалистом библиотеки. Доведение этой информации до кафедр до 05.11 текущего года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4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Заведующий библиотекой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44172D" wp14:editId="0439E81A">
                <wp:simplePos x="0" y="0"/>
                <wp:positionH relativeFrom="page">
                  <wp:posOffset>3775710</wp:posOffset>
                </wp:positionH>
                <wp:positionV relativeFrom="paragraph">
                  <wp:posOffset>8890</wp:posOffset>
                </wp:positionV>
                <wp:extent cx="151130" cy="200025"/>
                <wp:effectExtent l="19050" t="0" r="20320" b="47625"/>
                <wp:wrapNone/>
                <wp:docPr id="4" name="Стрелка вниз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57DFB6" id="Стрелка вниз 4" o:spid="_x0000_s1026" type="#_x0000_t67" style="position:absolute;margin-left:297.3pt;margin-top:.7pt;width:11.9pt;height:15.7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 xml:space="preserve">Формирование списка литературы по каждой ДПП 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5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Разработчик программы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C89DD40" wp14:editId="0FF9B5BF">
                <wp:simplePos x="0" y="0"/>
                <wp:positionH relativeFrom="page">
                  <wp:posOffset>3785235</wp:posOffset>
                </wp:positionH>
                <wp:positionV relativeFrom="paragraph">
                  <wp:posOffset>8890</wp:posOffset>
                </wp:positionV>
                <wp:extent cx="151130" cy="200025"/>
                <wp:effectExtent l="19050" t="0" r="20320" b="47625"/>
                <wp:wrapNone/>
                <wp:docPr id="5" name="Стрелка вниз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946341" id="Стрелка вниз 5" o:spid="_x0000_s1026" type="#_x0000_t67" style="position:absolute;margin-left:298.05pt;margin-top:.7pt;width:11.9pt;height:15.75pt;z-index:25166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 xml:space="preserve">Передача подписанного разработчиком программы списка литературы специалисту библиотеки 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6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Ответственный за ДПО на кафедре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9BE1D86" wp14:editId="0D7FA647">
                <wp:simplePos x="0" y="0"/>
                <wp:positionH relativeFrom="page">
                  <wp:posOffset>3813810</wp:posOffset>
                </wp:positionH>
                <wp:positionV relativeFrom="paragraph">
                  <wp:posOffset>9525</wp:posOffset>
                </wp:positionV>
                <wp:extent cx="151130" cy="200025"/>
                <wp:effectExtent l="19050" t="0" r="20320" b="47625"/>
                <wp:wrapNone/>
                <wp:docPr id="7" name="Стрелка вниз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E5F9BE" id="Стрелка вниз 7" o:spid="_x0000_s1026" type="#_x0000_t67" style="position:absolute;margin-left:300.3pt;margin-top:.75pt;width:11.9pt;height:15.7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 xml:space="preserve">Подписание согласованного списка литературы специалистом библиотеки 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7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Специалист библиотеки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51AAA5C" wp14:editId="1B0690F2">
                <wp:simplePos x="0" y="0"/>
                <wp:positionH relativeFrom="page">
                  <wp:posOffset>3785235</wp:posOffset>
                </wp:positionH>
                <wp:positionV relativeFrom="paragraph">
                  <wp:posOffset>9525</wp:posOffset>
                </wp:positionV>
                <wp:extent cx="151130" cy="200025"/>
                <wp:effectExtent l="19050" t="0" r="20320" b="47625"/>
                <wp:wrapNone/>
                <wp:docPr id="8" name="Стрелка вниз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041F43" id="Стрелка вниз 8" o:spid="_x0000_s1026" type="#_x0000_t67" style="position:absolute;margin-left:298.05pt;margin-top:.75pt;width:11.9pt;height:15.75pt;z-index:25166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 xml:space="preserve">Передача актуализированного списка литературы куратору ИДПО 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п.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9</w:t>
            </w: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Специалист библиотеки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F361C3" wp14:editId="44FA6B7A">
                <wp:simplePos x="0" y="0"/>
                <wp:positionH relativeFrom="page">
                  <wp:posOffset>3794760</wp:posOffset>
                </wp:positionH>
                <wp:positionV relativeFrom="paragraph">
                  <wp:posOffset>19050</wp:posOffset>
                </wp:positionV>
                <wp:extent cx="151130" cy="200025"/>
                <wp:effectExtent l="19050" t="0" r="20320" b="47625"/>
                <wp:wrapNone/>
                <wp:docPr id="9" name="Стрелка вниз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0872D" id="Стрелка вниз 9" o:spid="_x0000_s1026" type="#_x0000_t67" style="position:absolute;margin-left:298.8pt;margin-top:1.5pt;width:11.9pt;height:15.7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Информирование ответственных за ДПО на кафедрах о поступивших из библиотеки актуализированных списков литературы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п.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10</w:t>
            </w: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Куратор ИДПО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5FA07E7" wp14:editId="740E07ED">
                <wp:simplePos x="0" y="0"/>
                <wp:positionH relativeFrom="page">
                  <wp:posOffset>3766185</wp:posOffset>
                </wp:positionH>
                <wp:positionV relativeFrom="paragraph">
                  <wp:posOffset>9525</wp:posOffset>
                </wp:positionV>
                <wp:extent cx="151130" cy="200025"/>
                <wp:effectExtent l="19050" t="0" r="20320" b="47625"/>
                <wp:wrapNone/>
                <wp:docPr id="10" name="Стрелка вниз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3E83D9" id="Стрелка вниз 10" o:spid="_x0000_s1026" type="#_x0000_t67" style="position:absolute;margin-left:296.55pt;margin-top:.75pt;width:11.9pt;height:15.7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Размещение актуализированных списков литературы в ДПП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(ежегодно: ноябрь-декабрь; по новым ДПП дополнительно март-апрель)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Ответственный за ДПО на кафедре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 w:rsidRPr="00FA07A2">
        <w:rPr>
          <w:rFonts w:ascii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952F539" wp14:editId="5E967BB9">
                <wp:simplePos x="0" y="0"/>
                <wp:positionH relativeFrom="page">
                  <wp:posOffset>3756660</wp:posOffset>
                </wp:positionH>
                <wp:positionV relativeFrom="paragraph">
                  <wp:posOffset>9525</wp:posOffset>
                </wp:positionV>
                <wp:extent cx="151130" cy="200025"/>
                <wp:effectExtent l="19050" t="0" r="20320" b="47625"/>
                <wp:wrapNone/>
                <wp:docPr id="11" name="Стрелка вниз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1130" cy="20002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25EB6E" id="Стрелка вниз 11" o:spid="_x0000_s1026" type="#_x0000_t67" style="position:absolute;margin-left:295.8pt;margin-top:.75pt;width:11.9pt;height:15.7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" adj="13440" fillcolor="#5b9bd5 [3204]" strokecolor="#1f4d78 [1604]" strokeweight="1pt">
                <w10:wrap anchorx="page"/>
              </v:shape>
            </w:pict>
          </mc:Fallback>
        </mc:AlternateContent>
      </w:r>
    </w:p>
    <w:tbl>
      <w:tblPr>
        <w:tblStyle w:val="a4"/>
        <w:tblW w:w="0" w:type="auto"/>
        <w:tblInd w:w="709" w:type="dxa"/>
        <w:tblLook w:val="04A0" w:firstRow="1" w:lastRow="0" w:firstColumn="1" w:lastColumn="0" w:noHBand="0" w:noVBand="1"/>
      </w:tblPr>
      <w:tblGrid>
        <w:gridCol w:w="6941"/>
        <w:gridCol w:w="1695"/>
      </w:tblGrid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 xml:space="preserve">Предоставление директору ИДПО реестра ДПП, по которым списки литературы не были актуализированы </w:t>
            </w:r>
          </w:p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sz w:val="20"/>
                <w:szCs w:val="20"/>
              </w:rPr>
              <w:t>(не позднее 15.01 следующего учебного года)</w:t>
            </w:r>
          </w:p>
        </w:tc>
        <w:tc>
          <w:tcPr>
            <w:tcW w:w="1695" w:type="dxa"/>
            <w:vMerge w:val="restart"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>п. 1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  <w:r w:rsidRPr="00FA07A2">
              <w:rPr>
                <w:rFonts w:ascii="Times New Roman" w:hAnsi="Times New Roman" w:cs="Times New Roman"/>
                <w:sz w:val="16"/>
                <w:szCs w:val="16"/>
              </w:rPr>
              <w:t xml:space="preserve"> Алгоритма актуализации списка литературы по ДПП</w:t>
            </w:r>
          </w:p>
        </w:tc>
      </w:tr>
      <w:tr w:rsidR="00A94606" w:rsidRPr="00FA07A2" w:rsidTr="00230890">
        <w:tc>
          <w:tcPr>
            <w:tcW w:w="6941" w:type="dxa"/>
          </w:tcPr>
          <w:p w:rsidR="00A94606" w:rsidRPr="00FA07A2" w:rsidRDefault="00A94606" w:rsidP="00230890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A07A2">
              <w:rPr>
                <w:rFonts w:ascii="Times New Roman" w:hAnsi="Times New Roman" w:cs="Times New Roman"/>
                <w:b/>
                <w:sz w:val="20"/>
                <w:szCs w:val="20"/>
              </w:rPr>
              <w:t>Заведующий библиотекой</w:t>
            </w:r>
          </w:p>
        </w:tc>
        <w:tc>
          <w:tcPr>
            <w:tcW w:w="1695" w:type="dxa"/>
            <w:vMerge/>
          </w:tcPr>
          <w:p w:rsidR="00A94606" w:rsidRPr="00FA07A2" w:rsidRDefault="00A94606" w:rsidP="00230890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94606" w:rsidRPr="00FA07A2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A94606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A94606" w:rsidRDefault="00A94606" w:rsidP="00A94606">
      <w:pPr>
        <w:pStyle w:val="a3"/>
        <w:spacing w:after="0" w:line="24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13EBF" w:rsidRDefault="00713EBF">
      <w:bookmarkStart w:id="0" w:name="_GoBack"/>
      <w:bookmarkEnd w:id="0"/>
    </w:p>
    <w:sectPr w:rsidR="00713EB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811A46"/>
    <w:multiLevelType w:val="hybridMultilevel"/>
    <w:tmpl w:val="54243BE0"/>
    <w:lvl w:ilvl="0" w:tplc="71D69D78">
      <w:start w:val="1"/>
      <w:numFmt w:val="decimal"/>
      <w:lvlText w:val="%1."/>
      <w:lvlJc w:val="left"/>
      <w:pPr>
        <w:ind w:left="1211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54DF"/>
    <w:rsid w:val="000054DF"/>
    <w:rsid w:val="00713EBF"/>
    <w:rsid w:val="00A94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53DA077-D600-4D40-9FC5-73805B564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9460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94606"/>
    <w:pPr>
      <w:ind w:left="720"/>
      <w:contextualSpacing/>
    </w:pPr>
  </w:style>
  <w:style w:type="table" w:styleId="a4">
    <w:name w:val="Table Grid"/>
    <w:basedOn w:val="a1"/>
    <w:uiPriority w:val="39"/>
    <w:rsid w:val="00A9460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833</Words>
  <Characters>4749</Characters>
  <Application>Microsoft Office Word</Application>
  <DocSecurity>0</DocSecurity>
  <Lines>39</Lines>
  <Paragraphs>11</Paragraphs>
  <ScaleCrop>false</ScaleCrop>
  <Company/>
  <LinksUpToDate>false</LinksUpToDate>
  <CharactersWithSpaces>5571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Леонидовна Акишина</dc:creator>
  <cp:keywords/>
  <dc:description/>
  <cp:lastModifiedBy>Марина Леонидовна Акишина</cp:lastModifiedBy>
  <cp:revision>2</cp:revision>
  <dcterms:created xsi:type="dcterms:W3CDTF">2019-11-15T08:27:00Z</dcterms:created>
  <dcterms:modified xsi:type="dcterms:W3CDTF">2019-11-15T08:27:00Z</dcterms:modified>
</cp:coreProperties>
</file>